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ptos Display" w:cs="Aptos Display" w:eastAsia="Aptos Display" w:hAnsi="Aptos Display"/>
          <w:b/>
          <w:bCs/>
          <w:color w:val="17324D"/>
          <w:sz w:val="34"/>
          <w:szCs w:val="34"/>
        </w:rPr>
        <w:t xml:space="preserve">Research methods planning worksheet</w:t>
      </w:r>
    </w:p>
    <w:p>
      <w:pPr>
        <w:spacing w:after="220" w:line="300"/>
      </w:pPr>
      <w:r>
        <w:rPr>
          <w:rFonts w:ascii="Aptos" w:cs="Aptos" w:eastAsia="Aptos" w:hAnsi="Aptos"/>
          <w:color w:val="176B87"/>
          <w:sz w:val="23"/>
          <w:szCs w:val="23"/>
        </w:rPr>
        <w:t xml:space="preserve">Connect each question to evidence and analysis</w:t>
      </w:r>
    </w:p>
    <w:p>
      <w:pPr>
        <w:spacing w:after="230" w:line="300"/>
      </w:pPr>
      <w:r>
        <w:rPr>
          <w:rFonts w:ascii="Aptos" w:cs="Aptos" w:eastAsia="Aptos" w:hAnsi="Aptos"/>
          <w:color w:val="536B7A"/>
          <w:sz w:val="18"/>
          <w:szCs w:val="18"/>
        </w:rPr>
        <w:t xml:space="preserve">Blank planning aid · Replace prompts with your own verified project decisions</w:t>
      </w:r>
    </w:p>
    <w:p>
      <w:pPr>
        <w:spacing w:after="180" w:line="300"/>
      </w:pPr>
      <w:r>
        <w:rPr>
          <w:rFonts w:ascii="Aptos" w:cs="Aptos" w:eastAsia="Aptos" w:hAnsi="Aptos"/>
          <w:sz w:val="22"/>
          <w:szCs w:val="22"/>
        </w:rPr>
        <w:t xml:space="preserve">Plan from the research question outward. This worksheet asks what evidence would answer each question, how you would obtain it, and what approvals or practical limits apply. Discuss discipline-specific choices with your supervisor before collecting data.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Study overview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Research title and main question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Study setting and period; explain why this context fits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Proposed design or approach and why it fits the question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Question to evidence plan</w:t>
      </w:r>
    </w:p>
    <w:p>
      <w:pPr>
        <w:spacing w:after="140" w:line="300"/>
      </w:pPr>
      <w:r>
        <w:rPr>
          <w:rFonts w:ascii="Aptos" w:cs="Aptos" w:eastAsia="Aptos" w:hAnsi="Aptos"/>
          <w:sz w:val="22"/>
          <w:szCs w:val="22"/>
        </w:rPr>
        <w:t xml:space="preserve">Use one row per question or objective. Add rows in your own copy as needed.</w:t>
      </w:r>
    </w:p>
    <w:tbl>
      <w:tblPr>
        <w:tblW w:type="pct" w:w="100%"/>
        <w:tblBorders>
          <w:top w:val="single" w:color="CBD8DF" w:sz="4"/>
          <w:left w:val="single" w:color="CBD8DF" w:sz="4"/>
          <w:bottom w:val="single" w:color="CBD8DF" w:sz="4"/>
          <w:right w:val="single" w:color="CBD8DF" w:sz="4"/>
          <w:insideH w:val="single" w:color="CBD8DF" w:sz="3"/>
          <w:insideV w:val="single" w:color="CBD8DF" w:sz="3"/>
        </w:tblBorders>
      </w:tblPr>
      <w:tblGrid>
        <w:gridCol w:w="1800"/>
        <w:gridCol w:w="1800"/>
        <w:gridCol w:w="1800"/>
        <w:gridCol w:w="1800"/>
        <w:gridCol w:w="1800"/>
      </w:tblGrid>
      <w:tr>
        <w:trPr>
          <w:tblHeader/>
        </w:trPr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Question or objective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Evidence needed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Source or participants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Collection step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Analysis or evaluation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Selection and procedure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Who or what is included, excluded or selected? Why?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How will access be obtained? What permissions or gatekeepers are needed?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Instruments, materials, software or equipment; include how they will be checked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Step-by-step collection or implementation procedure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Quality, ethics and data care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How will you check credibility, validity, reliability or technical performance as appropriate?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Consent, risks, confidentiality and ethics approval to confirm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How will data be stored, secured, retained or anonymised?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Limitations and practical constraints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1"/>
        <w:pageBreakBefore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Supervisor decisions to confirm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The design answers the stated question.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The evidence can be accessed within the project period.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The instrument or procedure is suitable and can be piloted or checked.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Required ethics and institutional permissions are understood.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The analysis plan is specific enough to explain what will be done.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Open questions and agreed next steps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CURRENT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324D"/>
        <w:sz w:val="22"/>
        <w:szCs w:val="22"/>
      </w:rPr>
    </w:rPrDefault>
    <w:pPrDefault>
      <w:pPr>
        <w:spacing w:after="14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FINAL YEAR NG</dc:creator>
  <cp:lastModifiedBy>Un-named</cp:lastModifiedBy>
  <cp:revision>1</cp:revision>
  <dcterms:created xsi:type="dcterms:W3CDTF">2026-09-30T03:03:39.324Z</dcterms:created>
  <dcterms:modified xsi:type="dcterms:W3CDTF">2026-09-30T03:03:39.324Z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